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8" w:afterLines="50" w:afterAutospacing="0" w:line="320" w:lineRule="exact"/>
        <w:jc w:val="center"/>
        <w:rPr>
          <w:rFonts w:hint="default" w:ascii="ＭＳ 明朝" w:hAnsi="ＭＳ 明朝" w:eastAsia="ＭＳ 明朝"/>
          <w:b w:val="1"/>
          <w:sz w:val="28"/>
        </w:rPr>
      </w:pPr>
      <w:bookmarkStart w:id="0" w:name="_GoBack"/>
      <w:bookmarkEnd w:id="0"/>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令和３</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8"/>
          <w:u w:val="single" w:color="auto"/>
        </w:rPr>
        <w:t>●●</w:t>
      </w:r>
      <w:r>
        <w:rPr>
          <w:rFonts w:hint="eastAsia" w:ascii="ARペン楷書体L" w:hAnsi="ARペン楷書体L" w:eastAsia="ARペン楷書体L"/>
          <w:kern w:val="0"/>
          <w:sz w:val="28"/>
          <w:u w:val="single" w:color="auto"/>
        </w:rPr>
        <w:t>議会議員</w:t>
      </w:r>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mc:AlternateContent>
          <mc:Choice Requires="wps">
            <w:drawing>
              <wp:anchor distT="0" distB="0" distL="114300" distR="114300" simplePos="0" relativeHeight="4" behindDoc="0" locked="0" layoutInCell="1" hidden="0" allowOverlap="1">
                <wp:simplePos x="0" y="0"/>
                <wp:positionH relativeFrom="column">
                  <wp:posOffset>1137920</wp:posOffset>
                </wp:positionH>
                <wp:positionV relativeFrom="paragraph">
                  <wp:posOffset>183515</wp:posOffset>
                </wp:positionV>
                <wp:extent cx="215900" cy="215900"/>
                <wp:effectExtent l="635" t="635" r="29845" b="10795"/>
                <wp:wrapNone/>
                <wp:docPr id="1026" name="楕円 4"/>
                <a:graphic xmlns:a="http://schemas.openxmlformats.org/drawingml/2006/main">
                  <a:graphicData uri="http://schemas.microsoft.com/office/word/2010/wordprocessingShape">
                    <wps:wsp>
                      <wps:cNvPr id="1026" name="楕円 4"/>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14.45pt;mso-position-vertical-relative:text;mso-position-horizontal-relative:text;position:absolute;height:17pt;mso-wrap-distance-top:0pt;width:17pt;mso-wrap-distance-left:9pt;margin-left:89.6pt;z-index:4;" o:spid="_x0000_s1026"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令和３</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w:t>
      </w:r>
      <w:r>
        <w:rPr>
          <w:rFonts w:hint="eastAsia" w:ascii="ARペン楷書体L" w:hAnsi="ARペン楷書体L" w:eastAsia="ARペン楷書体L"/>
          <w:kern w:val="0"/>
          <w:sz w:val="24"/>
          <w:u w:val="single" w:color="auto"/>
        </w:rPr>
        <w:t>千代田</w:t>
      </w:r>
      <w:r>
        <w:rPr>
          <w:rFonts w:hint="eastAsia" w:ascii="ＭＳ 明朝" w:hAnsi="ＭＳ 明朝" w:eastAsia="ＭＳ 明朝"/>
          <w:sz w:val="22"/>
          <w:u w:val="single" w:color="auto"/>
        </w:rPr>
        <w:t>　　市・区・町・村</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センキョ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27" name="テキスト ボックス 2"/>
                      <a:graphic xmlns:a="http://schemas.openxmlformats.org/drawingml/2006/main">
                        <a:graphicData uri="http://schemas.microsoft.com/office/word/2010/wordprocessingShape">
                          <wps:wsp>
                            <wps:cNvPr id="1027"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5;" o:spid="_x0000_s1027"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選挙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１００</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８９２６</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東京都千代田区霞が関２丁目１番２号　●●マンション●号室</w:t>
            </w:r>
          </w:p>
        </w:tc>
      </w:tr>
      <w:tr>
        <w:trPr>
          <w:cantSplit/>
          <w:trHeight w:val="340" w:hRule="atLeast"/>
        </w:trPr>
        <w:tc>
          <w:tcPr>
            <w:tcW w:w="454" w:type="dxa"/>
            <w:vMerge w:val="continue"/>
            <w:textDirection w:val="tbRlV"/>
            <w:vAlign w:val="center"/>
          </w:tcPr>
          <w:p>
            <w:pPr>
              <w:pStyle w:val="0"/>
              <w:rPr>
                <w:rFonts w:hint="eastAsia"/>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rPr>
                <w:rFonts w:hint="eastAsia"/>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8"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28" name="テキスト ボックス 2"/>
                      <a:graphic xmlns:a="http://schemas.openxmlformats.org/drawingml/2006/main">
                        <a:graphicData uri="http://schemas.microsoft.com/office/word/2010/wordprocessingShape">
                          <wps:wsp>
                            <wps:cNvPr id="1028"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8;" o:spid="_x0000_s1028"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29" name="テキスト ボックス 2"/>
                      <a:graphic xmlns:a="http://schemas.openxmlformats.org/drawingml/2006/main">
                        <a:graphicData uri="http://schemas.microsoft.com/office/word/2010/wordprocessingShape">
                          <wps:wsp>
                            <wps:cNvPr id="1029"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6;" o:spid="_x0000_s1029"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１００</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東京都●●区●●町●丁目●番●号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0" name="大かっこ 2"/>
                      <a:graphic xmlns:a="http://schemas.openxmlformats.org/drawingml/2006/main">
                        <a:graphicData uri="http://schemas.microsoft.com/office/word/2010/wordprocessingShape">
                          <wps:wsp>
                            <wps:cNvPr id="1030"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3;" o:spid="_x0000_s1030"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7"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7;" o:spid="_x0000_s1031"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2"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2" name="大かっこ 1"/>
                      <a:graphic xmlns:a="http://schemas.openxmlformats.org/drawingml/2006/main">
                        <a:graphicData uri="http://schemas.microsoft.com/office/word/2010/wordprocessingShape">
                          <wps:wsp>
                            <wps:cNvPr id="1032"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2;" o:spid="_x0000_s1032"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24</Words>
  <Characters>3310</Characters>
  <Application>JUST Note</Application>
  <Lines>751</Lines>
  <Paragraphs>112</Paragraphs>
  <Company>総務省</Company>
  <CharactersWithSpaces>3611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古村 優斗</cp:lastModifiedBy>
  <cp:lastPrinted>2021-06-10T04:36:00Z</cp:lastPrinted>
  <dcterms:created xsi:type="dcterms:W3CDTF">2021-05-26T02:09:00Z</dcterms:created>
  <dcterms:modified xsi:type="dcterms:W3CDTF">2021-09-14T05:06:53Z</dcterms:modified>
  <cp:revision>140</cp:revision>
</cp:coreProperties>
</file>